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6C70" w14:textId="77777777" w:rsidR="00622CB6" w:rsidRDefault="00622CB6" w:rsidP="00622CB6">
      <w:pPr>
        <w:jc w:val="center"/>
        <w:rPr>
          <w:rFonts w:ascii="Times New Roman" w:hAnsi="Times New Roman" w:cs="Times New Roman"/>
          <w:b/>
          <w:sz w:val="28"/>
          <w:szCs w:val="28"/>
        </w:rPr>
      </w:pPr>
      <w:r>
        <w:rPr>
          <w:rFonts w:ascii="Times New Roman" w:hAnsi="Times New Roman" w:cs="Times New Roman"/>
          <w:b/>
          <w:sz w:val="28"/>
          <w:szCs w:val="28"/>
        </w:rPr>
        <w:t>The Republican Club of Southwest Florida</w:t>
      </w:r>
    </w:p>
    <w:p w14:paraId="4CDECF77" w14:textId="77777777" w:rsidR="00622CB6" w:rsidRDefault="00622CB6" w:rsidP="00622CB6">
      <w:pPr>
        <w:jc w:val="center"/>
        <w:rPr>
          <w:rFonts w:ascii="Times New Roman" w:hAnsi="Times New Roman" w:cs="Times New Roman"/>
          <w:sz w:val="24"/>
          <w:szCs w:val="24"/>
        </w:rPr>
      </w:pPr>
      <w:r>
        <w:rPr>
          <w:rFonts w:ascii="Times New Roman" w:hAnsi="Times New Roman" w:cs="Times New Roman"/>
          <w:sz w:val="24"/>
          <w:szCs w:val="24"/>
        </w:rPr>
        <w:t xml:space="preserve">December 05,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 xml:space="preserve"> Meeting Minutes</w:t>
      </w:r>
    </w:p>
    <w:p w14:paraId="1AC9ECB6" w14:textId="77777777" w:rsidR="00622CB6" w:rsidRDefault="00622CB6" w:rsidP="00622CB6">
      <w:pPr>
        <w:jc w:val="center"/>
        <w:rPr>
          <w:rFonts w:ascii="Times New Roman" w:hAnsi="Times New Roman" w:cs="Times New Roman"/>
          <w:sz w:val="24"/>
          <w:szCs w:val="24"/>
        </w:rPr>
      </w:pPr>
      <w:r>
        <w:rPr>
          <w:rFonts w:ascii="Times New Roman" w:hAnsi="Times New Roman" w:cs="Times New Roman"/>
          <w:sz w:val="24"/>
          <w:szCs w:val="24"/>
        </w:rPr>
        <w:t>Lions Club of Bonita Springs, FL</w:t>
      </w:r>
    </w:p>
    <w:p w14:paraId="4F8ACBD9" w14:textId="77777777" w:rsidR="00622CB6" w:rsidRDefault="00622CB6" w:rsidP="00622CB6">
      <w:pPr>
        <w:jc w:val="both"/>
        <w:rPr>
          <w:rFonts w:ascii="Times New Roman" w:hAnsi="Times New Roman" w:cs="Times New Roman"/>
          <w:b/>
          <w:sz w:val="24"/>
          <w:szCs w:val="24"/>
        </w:rPr>
      </w:pPr>
    </w:p>
    <w:p w14:paraId="1ABB137C" w14:textId="77777777" w:rsidR="00622CB6" w:rsidRDefault="00622CB6" w:rsidP="00622CB6">
      <w:pPr>
        <w:jc w:val="both"/>
        <w:rPr>
          <w:rFonts w:ascii="Times New Roman" w:hAnsi="Times New Roman" w:cs="Times New Roman"/>
          <w:sz w:val="24"/>
          <w:szCs w:val="24"/>
        </w:rPr>
      </w:pPr>
      <w:r>
        <w:rPr>
          <w:rFonts w:ascii="Times New Roman" w:hAnsi="Times New Roman" w:cs="Times New Roman"/>
          <w:b/>
          <w:sz w:val="24"/>
          <w:szCs w:val="24"/>
        </w:rPr>
        <w:t>Meeting called to order:</w:t>
      </w:r>
      <w:r>
        <w:rPr>
          <w:rFonts w:ascii="Times New Roman" w:hAnsi="Times New Roman" w:cs="Times New Roman"/>
          <w:sz w:val="24"/>
          <w:szCs w:val="24"/>
        </w:rPr>
        <w:t xml:space="preserve"> Vice-President, Fred Forbes called the meeting to order at 6 pm.  </w:t>
      </w:r>
    </w:p>
    <w:p w14:paraId="15E732BF" w14:textId="77777777" w:rsidR="00622CB6" w:rsidRDefault="00622CB6" w:rsidP="00622CB6">
      <w:pPr>
        <w:jc w:val="both"/>
        <w:rPr>
          <w:rFonts w:ascii="Times New Roman" w:hAnsi="Times New Roman" w:cs="Times New Roman"/>
          <w:sz w:val="24"/>
          <w:szCs w:val="24"/>
        </w:rPr>
      </w:pPr>
      <w:r>
        <w:rPr>
          <w:rFonts w:ascii="Times New Roman" w:hAnsi="Times New Roman" w:cs="Times New Roman"/>
          <w:b/>
          <w:sz w:val="24"/>
          <w:szCs w:val="24"/>
        </w:rPr>
        <w:t>Invocation:</w:t>
      </w:r>
      <w:r>
        <w:rPr>
          <w:rFonts w:ascii="Times New Roman" w:hAnsi="Times New Roman" w:cs="Times New Roman"/>
          <w:sz w:val="24"/>
          <w:szCs w:val="24"/>
        </w:rPr>
        <w:t xml:space="preserve"> Secretary, Larry Fiesel</w:t>
      </w:r>
    </w:p>
    <w:p w14:paraId="619293CA" w14:textId="77777777" w:rsidR="00622CB6" w:rsidRDefault="00622CB6" w:rsidP="00622CB6">
      <w:pPr>
        <w:jc w:val="both"/>
        <w:rPr>
          <w:rFonts w:ascii="Times New Roman" w:hAnsi="Times New Roman" w:cs="Times New Roman"/>
          <w:sz w:val="24"/>
          <w:szCs w:val="24"/>
        </w:rPr>
      </w:pPr>
      <w:r>
        <w:rPr>
          <w:rFonts w:ascii="Times New Roman" w:hAnsi="Times New Roman" w:cs="Times New Roman"/>
          <w:b/>
          <w:sz w:val="24"/>
          <w:szCs w:val="24"/>
        </w:rPr>
        <w:t>Pledge of Allegiance:</w:t>
      </w:r>
      <w:r>
        <w:rPr>
          <w:rFonts w:ascii="Times New Roman" w:hAnsi="Times New Roman" w:cs="Times New Roman"/>
          <w:sz w:val="24"/>
          <w:szCs w:val="24"/>
        </w:rPr>
        <w:t xml:space="preserve"> Vice-President, Fred Forbes</w:t>
      </w:r>
    </w:p>
    <w:p w14:paraId="4F3C9462" w14:textId="77777777" w:rsidR="00622CB6" w:rsidRDefault="00622CB6" w:rsidP="00622CB6">
      <w:pPr>
        <w:jc w:val="both"/>
        <w:rPr>
          <w:rFonts w:ascii="Times New Roman" w:hAnsi="Times New Roman" w:cs="Times New Roman"/>
          <w:sz w:val="24"/>
          <w:szCs w:val="24"/>
        </w:rPr>
      </w:pPr>
      <w:r>
        <w:rPr>
          <w:rFonts w:ascii="Times New Roman" w:hAnsi="Times New Roman" w:cs="Times New Roman"/>
          <w:b/>
          <w:sz w:val="24"/>
          <w:szCs w:val="24"/>
        </w:rPr>
        <w:t>Officers Present:</w:t>
      </w:r>
      <w:r>
        <w:rPr>
          <w:rFonts w:ascii="Times New Roman" w:hAnsi="Times New Roman" w:cs="Times New Roman"/>
          <w:sz w:val="24"/>
          <w:szCs w:val="24"/>
        </w:rPr>
        <w:t xml:space="preserve">  Vice-President Fred Forbes, Secretary Larry Fiesel, Treasurer Jim Sido, Directors Joanne Ribble, Carolyn Forbes</w:t>
      </w:r>
    </w:p>
    <w:p w14:paraId="621551EF" w14:textId="77777777" w:rsidR="00622CB6" w:rsidRDefault="00622CB6" w:rsidP="00622CB6">
      <w:pPr>
        <w:jc w:val="both"/>
        <w:rPr>
          <w:rFonts w:ascii="Times New Roman" w:hAnsi="Times New Roman" w:cs="Times New Roman"/>
          <w:sz w:val="24"/>
          <w:szCs w:val="24"/>
        </w:rPr>
      </w:pPr>
      <w:r>
        <w:rPr>
          <w:rFonts w:ascii="Times New Roman" w:hAnsi="Times New Roman" w:cs="Times New Roman"/>
          <w:b/>
          <w:sz w:val="24"/>
          <w:szCs w:val="24"/>
        </w:rPr>
        <w:t>Recognition of Elected Officials</w:t>
      </w:r>
      <w:r w:rsidR="00F12454">
        <w:rPr>
          <w:rFonts w:ascii="Times New Roman" w:hAnsi="Times New Roman" w:cs="Times New Roman"/>
          <w:sz w:val="24"/>
          <w:szCs w:val="24"/>
        </w:rPr>
        <w:t>:</w:t>
      </w:r>
      <w:r>
        <w:rPr>
          <w:rFonts w:ascii="Times New Roman" w:hAnsi="Times New Roman" w:cs="Times New Roman"/>
          <w:sz w:val="24"/>
          <w:szCs w:val="24"/>
        </w:rPr>
        <w:t xml:space="preserve"> Estero Vice Mayor Joanne Ribble, Est</w:t>
      </w:r>
      <w:r w:rsidR="00F12454">
        <w:rPr>
          <w:rFonts w:ascii="Times New Roman" w:hAnsi="Times New Roman" w:cs="Times New Roman"/>
          <w:sz w:val="24"/>
          <w:szCs w:val="24"/>
        </w:rPr>
        <w:t xml:space="preserve">ero Council </w:t>
      </w:r>
      <w:proofErr w:type="gramStart"/>
      <w:r w:rsidR="00F12454">
        <w:rPr>
          <w:rFonts w:ascii="Times New Roman" w:hAnsi="Times New Roman" w:cs="Times New Roman"/>
          <w:sz w:val="24"/>
          <w:szCs w:val="24"/>
        </w:rPr>
        <w:t xml:space="preserve">Members </w:t>
      </w:r>
      <w:r>
        <w:rPr>
          <w:rFonts w:ascii="Times New Roman" w:hAnsi="Times New Roman" w:cs="Times New Roman"/>
          <w:sz w:val="24"/>
          <w:szCs w:val="24"/>
        </w:rPr>
        <w:t>,</w:t>
      </w:r>
      <w:proofErr w:type="gramEnd"/>
      <w:r>
        <w:rPr>
          <w:rFonts w:ascii="Times New Roman" w:hAnsi="Times New Roman" w:cs="Times New Roman"/>
          <w:sz w:val="24"/>
          <w:szCs w:val="24"/>
        </w:rPr>
        <w:t xml:space="preserve"> Larry Fiesel, George Zalu</w:t>
      </w:r>
      <w:r w:rsidR="00F12454">
        <w:rPr>
          <w:rFonts w:ascii="Times New Roman" w:hAnsi="Times New Roman" w:cs="Times New Roman"/>
          <w:sz w:val="24"/>
          <w:szCs w:val="24"/>
        </w:rPr>
        <w:t xml:space="preserve">cki, </w:t>
      </w:r>
    </w:p>
    <w:p w14:paraId="66F531F6" w14:textId="77777777" w:rsidR="00622CB6" w:rsidRDefault="00622CB6" w:rsidP="00622CB6">
      <w:pPr>
        <w:jc w:val="both"/>
        <w:rPr>
          <w:rFonts w:ascii="Times New Roman" w:hAnsi="Times New Roman" w:cs="Times New Roman"/>
          <w:sz w:val="24"/>
          <w:szCs w:val="24"/>
        </w:rPr>
      </w:pPr>
      <w:r>
        <w:rPr>
          <w:rFonts w:ascii="Times New Roman" w:hAnsi="Times New Roman" w:cs="Times New Roman"/>
          <w:b/>
          <w:sz w:val="24"/>
          <w:szCs w:val="24"/>
        </w:rPr>
        <w:t>Recognition</w:t>
      </w:r>
      <w:r>
        <w:rPr>
          <w:rFonts w:ascii="Times New Roman" w:hAnsi="Times New Roman" w:cs="Times New Roman"/>
          <w:sz w:val="24"/>
          <w:szCs w:val="24"/>
        </w:rPr>
        <w:t xml:space="preserve"> of Sponsor: Engel &amp; Volkers- Jim Hollars.</w:t>
      </w:r>
    </w:p>
    <w:p w14:paraId="678A9909" w14:textId="77777777" w:rsidR="00622CB6" w:rsidRDefault="00E27AC0" w:rsidP="00622CB6">
      <w:pPr>
        <w:jc w:val="both"/>
        <w:rPr>
          <w:rFonts w:ascii="Times New Roman" w:hAnsi="Times New Roman" w:cs="Times New Roman"/>
          <w:sz w:val="24"/>
          <w:szCs w:val="24"/>
        </w:rPr>
      </w:pPr>
      <w:r>
        <w:rPr>
          <w:rFonts w:ascii="Times New Roman" w:hAnsi="Times New Roman" w:cs="Times New Roman"/>
          <w:b/>
          <w:sz w:val="24"/>
          <w:szCs w:val="24"/>
        </w:rPr>
        <w:t>Approval of November 04</w:t>
      </w:r>
      <w:r w:rsidR="00622CB6">
        <w:rPr>
          <w:rFonts w:ascii="Times New Roman" w:hAnsi="Times New Roman" w:cs="Times New Roman"/>
          <w:b/>
          <w:sz w:val="24"/>
          <w:szCs w:val="24"/>
        </w:rPr>
        <w:t xml:space="preserve">, </w:t>
      </w:r>
      <w:proofErr w:type="gramStart"/>
      <w:r w:rsidR="00622CB6">
        <w:rPr>
          <w:rFonts w:ascii="Times New Roman" w:hAnsi="Times New Roman" w:cs="Times New Roman"/>
          <w:b/>
          <w:sz w:val="24"/>
          <w:szCs w:val="24"/>
        </w:rPr>
        <w:t>2024</w:t>
      </w:r>
      <w:proofErr w:type="gramEnd"/>
      <w:r w:rsidR="00622CB6">
        <w:rPr>
          <w:rFonts w:ascii="Times New Roman" w:hAnsi="Times New Roman" w:cs="Times New Roman"/>
          <w:b/>
          <w:sz w:val="24"/>
          <w:szCs w:val="24"/>
        </w:rPr>
        <w:t xml:space="preserve"> Meeting Minutes:</w:t>
      </w:r>
      <w:r w:rsidR="00622CB6">
        <w:rPr>
          <w:rFonts w:ascii="Times New Roman" w:hAnsi="Times New Roman" w:cs="Times New Roman"/>
          <w:sz w:val="24"/>
          <w:szCs w:val="24"/>
        </w:rPr>
        <w:t xml:space="preserve"> Mo</w:t>
      </w:r>
      <w:r w:rsidR="00D02AC2">
        <w:rPr>
          <w:rFonts w:ascii="Times New Roman" w:hAnsi="Times New Roman" w:cs="Times New Roman"/>
          <w:sz w:val="24"/>
          <w:szCs w:val="24"/>
        </w:rPr>
        <w:t>tion to approve by Bob Pritt, Seconded by</w:t>
      </w:r>
      <w:r w:rsidR="002E29A7">
        <w:rPr>
          <w:rFonts w:ascii="Times New Roman" w:hAnsi="Times New Roman" w:cs="Times New Roman"/>
          <w:sz w:val="24"/>
          <w:szCs w:val="24"/>
        </w:rPr>
        <w:t xml:space="preserve"> Nathan Fred </w:t>
      </w:r>
      <w:proofErr w:type="gramStart"/>
      <w:r w:rsidR="002E29A7">
        <w:rPr>
          <w:rFonts w:ascii="Times New Roman" w:hAnsi="Times New Roman" w:cs="Times New Roman"/>
          <w:sz w:val="24"/>
          <w:szCs w:val="24"/>
        </w:rPr>
        <w:t>Shaw</w:t>
      </w:r>
      <w:r w:rsidR="00D02AC2">
        <w:rPr>
          <w:rFonts w:ascii="Times New Roman" w:hAnsi="Times New Roman" w:cs="Times New Roman"/>
          <w:sz w:val="24"/>
          <w:szCs w:val="24"/>
        </w:rPr>
        <w:t xml:space="preserve"> </w:t>
      </w:r>
      <w:r w:rsidR="00622CB6">
        <w:rPr>
          <w:rFonts w:ascii="Times New Roman" w:hAnsi="Times New Roman" w:cs="Times New Roman"/>
          <w:sz w:val="24"/>
          <w:szCs w:val="24"/>
        </w:rPr>
        <w:t>.</w:t>
      </w:r>
      <w:proofErr w:type="gramEnd"/>
      <w:r w:rsidR="00622CB6">
        <w:rPr>
          <w:rFonts w:ascii="Times New Roman" w:hAnsi="Times New Roman" w:cs="Times New Roman"/>
          <w:sz w:val="24"/>
          <w:szCs w:val="24"/>
        </w:rPr>
        <w:t xml:space="preserve"> Motion was unanimously approved.  </w:t>
      </w:r>
    </w:p>
    <w:p w14:paraId="4B1DD2F9" w14:textId="77777777" w:rsidR="00622CB6" w:rsidRDefault="00AD1ED5" w:rsidP="00622C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Treasurer's Report: November</w:t>
      </w:r>
      <w:r w:rsidR="00622CB6">
        <w:rPr>
          <w:rFonts w:ascii="Times New Roman" w:hAnsi="Times New Roman" w:cs="Times New Roman"/>
          <w:b/>
          <w:sz w:val="24"/>
          <w:szCs w:val="24"/>
        </w:rPr>
        <w:t xml:space="preserve"> 2024</w:t>
      </w:r>
    </w:p>
    <w:p w14:paraId="52337917" w14:textId="77777777" w:rsidR="00622CB6" w:rsidRDefault="00622CB6" w:rsidP="00622CB6">
      <w:pPr>
        <w:spacing w:after="0" w:line="240" w:lineRule="auto"/>
        <w:jc w:val="both"/>
        <w:rPr>
          <w:rFonts w:ascii="Times New Roman" w:hAnsi="Times New Roman" w:cs="Times New Roman"/>
          <w:b/>
          <w:sz w:val="24"/>
          <w:szCs w:val="24"/>
        </w:rPr>
      </w:pPr>
    </w:p>
    <w:p w14:paraId="1BB95102" w14:textId="77777777" w:rsidR="00622CB6" w:rsidRDefault="00622CB6" w:rsidP="00622C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Income:</w:t>
      </w:r>
    </w:p>
    <w:p w14:paraId="2F65718D" w14:textId="77777777" w:rsidR="00622CB6" w:rsidRDefault="00AD1ED5" w:rsidP="0062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11-08-</w:t>
      </w:r>
      <w:r w:rsidR="00622CB6">
        <w:rPr>
          <w:rFonts w:ascii="Times New Roman" w:hAnsi="Times New Roman" w:cs="Times New Roman"/>
          <w:sz w:val="24"/>
          <w:szCs w:val="24"/>
        </w:rPr>
        <w:t>2024</w:t>
      </w:r>
      <w:r w:rsidR="00622CB6">
        <w:rPr>
          <w:rFonts w:ascii="Times New Roman" w:hAnsi="Times New Roman" w:cs="Times New Roman"/>
          <w:sz w:val="24"/>
          <w:szCs w:val="24"/>
        </w:rPr>
        <w:tab/>
      </w:r>
      <w:r w:rsidR="001A1843">
        <w:rPr>
          <w:rFonts w:ascii="Times New Roman" w:hAnsi="Times New Roman" w:cs="Times New Roman"/>
          <w:sz w:val="24"/>
          <w:szCs w:val="24"/>
        </w:rPr>
        <w:t>Square</w:t>
      </w:r>
      <w:r w:rsidR="001A1843">
        <w:rPr>
          <w:rFonts w:ascii="Times New Roman" w:hAnsi="Times New Roman" w:cs="Times New Roman"/>
          <w:sz w:val="24"/>
          <w:szCs w:val="24"/>
        </w:rPr>
        <w:tab/>
      </w:r>
      <w:r w:rsidR="001A1843">
        <w:rPr>
          <w:rFonts w:ascii="Times New Roman" w:hAnsi="Times New Roman" w:cs="Times New Roman"/>
          <w:sz w:val="24"/>
          <w:szCs w:val="24"/>
        </w:rPr>
        <w:tab/>
      </w:r>
      <w:r w:rsidR="00622CB6">
        <w:rPr>
          <w:rFonts w:ascii="Times New Roman" w:hAnsi="Times New Roman" w:cs="Times New Roman"/>
          <w:sz w:val="24"/>
          <w:szCs w:val="24"/>
        </w:rPr>
        <w:t>Membership</w:t>
      </w:r>
      <w:r>
        <w:rPr>
          <w:rFonts w:ascii="Times New Roman" w:hAnsi="Times New Roman" w:cs="Times New Roman"/>
          <w:sz w:val="24"/>
          <w:szCs w:val="24"/>
        </w:rPr>
        <w:t xml:space="preserve"> Fran Mainella, James Ward</w:t>
      </w:r>
      <w:r>
        <w:rPr>
          <w:rFonts w:ascii="Times New Roman" w:hAnsi="Times New Roman" w:cs="Times New Roman"/>
          <w:sz w:val="24"/>
          <w:szCs w:val="24"/>
        </w:rPr>
        <w:tab/>
      </w:r>
      <w:r>
        <w:rPr>
          <w:rFonts w:ascii="Times New Roman" w:hAnsi="Times New Roman" w:cs="Times New Roman"/>
          <w:sz w:val="24"/>
          <w:szCs w:val="24"/>
        </w:rPr>
        <w:tab/>
        <w:t xml:space="preserve">   193.65</w:t>
      </w:r>
      <w:r w:rsidR="00622CB6">
        <w:rPr>
          <w:rFonts w:ascii="Times New Roman" w:hAnsi="Times New Roman" w:cs="Times New Roman"/>
          <w:sz w:val="24"/>
          <w:szCs w:val="24"/>
        </w:rPr>
        <w:t xml:space="preserve"> </w:t>
      </w:r>
    </w:p>
    <w:p w14:paraId="61C1EE0F" w14:textId="77777777" w:rsidR="00622CB6" w:rsidRDefault="00AD1ED5" w:rsidP="0062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11-18-2024</w:t>
      </w:r>
      <w:r>
        <w:rPr>
          <w:rFonts w:ascii="Times New Roman" w:hAnsi="Times New Roman" w:cs="Times New Roman"/>
          <w:sz w:val="24"/>
          <w:szCs w:val="24"/>
        </w:rPr>
        <w:tab/>
      </w:r>
      <w:r>
        <w:rPr>
          <w:rFonts w:ascii="Times New Roman" w:hAnsi="Times New Roman" w:cs="Times New Roman"/>
          <w:sz w:val="24"/>
          <w:szCs w:val="24"/>
        </w:rPr>
        <w:tab/>
      </w:r>
      <w:r w:rsidR="001A1843">
        <w:rPr>
          <w:rFonts w:ascii="Times New Roman" w:hAnsi="Times New Roman" w:cs="Times New Roman"/>
          <w:sz w:val="24"/>
          <w:szCs w:val="24"/>
        </w:rPr>
        <w:tab/>
      </w:r>
      <w:r>
        <w:rPr>
          <w:rFonts w:ascii="Times New Roman" w:hAnsi="Times New Roman" w:cs="Times New Roman"/>
          <w:sz w:val="24"/>
          <w:szCs w:val="24"/>
        </w:rPr>
        <w:t>Membership Derek Felder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25.00</w:t>
      </w:r>
      <w:r w:rsidR="00622CB6">
        <w:rPr>
          <w:rFonts w:ascii="Times New Roman" w:hAnsi="Times New Roman" w:cs="Times New Roman"/>
          <w:sz w:val="24"/>
          <w:szCs w:val="24"/>
        </w:rPr>
        <w:tab/>
      </w:r>
      <w:r w:rsidR="00622CB6">
        <w:rPr>
          <w:rFonts w:ascii="Times New Roman" w:hAnsi="Times New Roman" w:cs="Times New Roman"/>
          <w:sz w:val="24"/>
          <w:szCs w:val="24"/>
        </w:rPr>
        <w:tab/>
      </w:r>
    </w:p>
    <w:p w14:paraId="67D6AC5C" w14:textId="77777777" w:rsidR="00622CB6" w:rsidRDefault="00AD1ED5" w:rsidP="0062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10-18-2024</w:t>
      </w:r>
      <w:r>
        <w:rPr>
          <w:rFonts w:ascii="Times New Roman" w:hAnsi="Times New Roman" w:cs="Times New Roman"/>
          <w:sz w:val="24"/>
          <w:szCs w:val="24"/>
        </w:rPr>
        <w:tab/>
      </w:r>
      <w:r w:rsidR="001A1843">
        <w:rPr>
          <w:rFonts w:ascii="Times New Roman" w:hAnsi="Times New Roman" w:cs="Times New Roman"/>
          <w:sz w:val="24"/>
          <w:szCs w:val="24"/>
        </w:rPr>
        <w:t>Trans</w:t>
      </w:r>
      <w:r>
        <w:rPr>
          <w:rFonts w:ascii="Times New Roman" w:hAnsi="Times New Roman" w:cs="Times New Roman"/>
          <w:sz w:val="24"/>
          <w:szCs w:val="24"/>
        </w:rPr>
        <w:tab/>
      </w:r>
      <w:r w:rsidR="001A1843">
        <w:rPr>
          <w:rFonts w:ascii="Times New Roman" w:hAnsi="Times New Roman" w:cs="Times New Roman"/>
          <w:sz w:val="24"/>
          <w:szCs w:val="24"/>
        </w:rPr>
        <w:tab/>
      </w:r>
      <w:r>
        <w:rPr>
          <w:rFonts w:ascii="Times New Roman" w:hAnsi="Times New Roman" w:cs="Times New Roman"/>
          <w:sz w:val="24"/>
          <w:szCs w:val="24"/>
        </w:rPr>
        <w:t>TRF from savings and Jim Sido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684.60</w:t>
      </w:r>
    </w:p>
    <w:p w14:paraId="319F2961" w14:textId="77777777" w:rsidR="00622CB6" w:rsidRDefault="00622CB6" w:rsidP="00622CB6">
      <w:pPr>
        <w:spacing w:after="0" w:line="240" w:lineRule="auto"/>
        <w:jc w:val="both"/>
        <w:rPr>
          <w:rFonts w:ascii="Times New Roman" w:hAnsi="Times New Roman" w:cs="Times New Roman"/>
          <w:sz w:val="24"/>
          <w:szCs w:val="24"/>
        </w:rPr>
      </w:pPr>
    </w:p>
    <w:p w14:paraId="42032D8E" w14:textId="77777777" w:rsidR="00622CB6" w:rsidRDefault="00622CB6" w:rsidP="00622CB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A184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F83CA6">
        <w:rPr>
          <w:rFonts w:ascii="Times New Roman" w:hAnsi="Times New Roman" w:cs="Times New Roman"/>
          <w:b/>
          <w:sz w:val="24"/>
          <w:szCs w:val="24"/>
        </w:rPr>
        <w:t>903.25</w:t>
      </w:r>
    </w:p>
    <w:p w14:paraId="0EF766B9" w14:textId="77777777" w:rsidR="00622CB6" w:rsidRDefault="00622CB6" w:rsidP="00622CB6">
      <w:pPr>
        <w:spacing w:after="0" w:line="240" w:lineRule="auto"/>
        <w:jc w:val="both"/>
        <w:rPr>
          <w:rFonts w:ascii="Times New Roman" w:hAnsi="Times New Roman" w:cs="Times New Roman"/>
          <w:b/>
          <w:sz w:val="24"/>
          <w:szCs w:val="24"/>
        </w:rPr>
      </w:pPr>
    </w:p>
    <w:p w14:paraId="442C7B48" w14:textId="77777777" w:rsidR="00622CB6" w:rsidRDefault="00622CB6" w:rsidP="00622C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p>
    <w:p w14:paraId="79825C35" w14:textId="77777777" w:rsidR="00622CB6" w:rsidRDefault="00F83CA6" w:rsidP="0062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A1843">
        <w:rPr>
          <w:rFonts w:ascii="Times New Roman" w:hAnsi="Times New Roman" w:cs="Times New Roman"/>
          <w:sz w:val="24"/>
          <w:szCs w:val="24"/>
        </w:rPr>
        <w:t>-18-2024</w:t>
      </w:r>
      <w:r w:rsidR="001A1843">
        <w:rPr>
          <w:rFonts w:ascii="Times New Roman" w:hAnsi="Times New Roman" w:cs="Times New Roman"/>
          <w:sz w:val="24"/>
          <w:szCs w:val="24"/>
        </w:rPr>
        <w:tab/>
        <w:t>Trans</w:t>
      </w:r>
      <w:r w:rsidR="001A1843">
        <w:rPr>
          <w:rFonts w:ascii="Times New Roman" w:hAnsi="Times New Roman" w:cs="Times New Roman"/>
          <w:sz w:val="24"/>
          <w:szCs w:val="24"/>
        </w:rPr>
        <w:tab/>
      </w:r>
      <w:r w:rsidR="001A1843">
        <w:rPr>
          <w:rFonts w:ascii="Times New Roman" w:hAnsi="Times New Roman" w:cs="Times New Roman"/>
          <w:sz w:val="24"/>
          <w:szCs w:val="24"/>
        </w:rPr>
        <w:tab/>
        <w:t>TRF from savings and Jim Sido</w:t>
      </w:r>
      <w:r w:rsidR="001A1843">
        <w:rPr>
          <w:rFonts w:ascii="Times New Roman" w:hAnsi="Times New Roman" w:cs="Times New Roman"/>
          <w:sz w:val="24"/>
          <w:szCs w:val="24"/>
        </w:rPr>
        <w:tab/>
      </w:r>
      <w:r w:rsidR="001A1843">
        <w:rPr>
          <w:rFonts w:ascii="Times New Roman" w:hAnsi="Times New Roman" w:cs="Times New Roman"/>
          <w:sz w:val="24"/>
          <w:szCs w:val="24"/>
        </w:rPr>
        <w:tab/>
      </w:r>
      <w:r w:rsidR="001A1843">
        <w:rPr>
          <w:rFonts w:ascii="Times New Roman" w:hAnsi="Times New Roman" w:cs="Times New Roman"/>
          <w:sz w:val="24"/>
          <w:szCs w:val="24"/>
        </w:rPr>
        <w:tab/>
        <w:t xml:space="preserve">     684.6</w:t>
      </w:r>
      <w:r w:rsidR="00622CB6">
        <w:rPr>
          <w:rFonts w:ascii="Times New Roman" w:hAnsi="Times New Roman" w:cs="Times New Roman"/>
          <w:sz w:val="24"/>
          <w:szCs w:val="24"/>
        </w:rPr>
        <w:t>0</w:t>
      </w:r>
    </w:p>
    <w:p w14:paraId="19186267" w14:textId="77777777" w:rsidR="00622CB6" w:rsidRDefault="001A1843" w:rsidP="0062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11-18-2024</w:t>
      </w:r>
      <w:r>
        <w:rPr>
          <w:rFonts w:ascii="Times New Roman" w:hAnsi="Times New Roman" w:cs="Times New Roman"/>
          <w:sz w:val="24"/>
          <w:szCs w:val="24"/>
        </w:rPr>
        <w:tab/>
        <w:t>Debit</w:t>
      </w:r>
      <w:r>
        <w:rPr>
          <w:rFonts w:ascii="Times New Roman" w:hAnsi="Times New Roman" w:cs="Times New Roman"/>
          <w:sz w:val="24"/>
          <w:szCs w:val="24"/>
        </w:rPr>
        <w:tab/>
      </w:r>
      <w:r>
        <w:rPr>
          <w:rFonts w:ascii="Times New Roman" w:hAnsi="Times New Roman" w:cs="Times New Roman"/>
          <w:sz w:val="24"/>
          <w:szCs w:val="24"/>
        </w:rPr>
        <w:tab/>
        <w:t>Lifestyle239 - Web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192.00</w:t>
      </w:r>
    </w:p>
    <w:p w14:paraId="5783DAB7" w14:textId="77777777" w:rsidR="001A1843" w:rsidRDefault="001A1843" w:rsidP="0062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11-12-2024</w:t>
      </w:r>
      <w:r>
        <w:rPr>
          <w:rFonts w:ascii="Times New Roman" w:hAnsi="Times New Roman" w:cs="Times New Roman"/>
          <w:sz w:val="24"/>
          <w:szCs w:val="24"/>
        </w:rPr>
        <w:tab/>
        <w:t>Ck 157</w:t>
      </w:r>
      <w:r>
        <w:rPr>
          <w:rFonts w:ascii="Times New Roman" w:hAnsi="Times New Roman" w:cs="Times New Roman"/>
          <w:sz w:val="24"/>
          <w:szCs w:val="24"/>
        </w:rPr>
        <w:tab/>
      </w:r>
      <w:r>
        <w:rPr>
          <w:rFonts w:ascii="Times New Roman" w:hAnsi="Times New Roman" w:cs="Times New Roman"/>
          <w:sz w:val="24"/>
          <w:szCs w:val="24"/>
        </w:rPr>
        <w:tab/>
        <w:t>Lions Club of Bonita Springs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175.00</w:t>
      </w:r>
    </w:p>
    <w:p w14:paraId="786A7B63" w14:textId="77777777" w:rsidR="001A1843" w:rsidRDefault="001A1843" w:rsidP="0062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11-12-2024</w:t>
      </w:r>
      <w:r>
        <w:rPr>
          <w:rFonts w:ascii="Times New Roman" w:hAnsi="Times New Roman" w:cs="Times New Roman"/>
          <w:sz w:val="24"/>
          <w:szCs w:val="24"/>
        </w:rPr>
        <w:tab/>
        <w:t>Ck 156</w:t>
      </w:r>
      <w:r>
        <w:rPr>
          <w:rFonts w:ascii="Times New Roman" w:hAnsi="Times New Roman" w:cs="Times New Roman"/>
          <w:sz w:val="24"/>
          <w:szCs w:val="24"/>
        </w:rPr>
        <w:tab/>
      </w:r>
      <w:r>
        <w:rPr>
          <w:rFonts w:ascii="Times New Roman" w:hAnsi="Times New Roman" w:cs="Times New Roman"/>
          <w:sz w:val="24"/>
          <w:szCs w:val="24"/>
        </w:rPr>
        <w:tab/>
        <w:t>Lions Club of Bonita Springs</w:t>
      </w:r>
    </w:p>
    <w:p w14:paraId="280C8E29" w14:textId="77777777" w:rsidR="001A1843" w:rsidRDefault="001A1843" w:rsidP="00622CB6">
      <w:pPr>
        <w:spacing w:after="0" w:line="240" w:lineRule="auto"/>
        <w:jc w:val="both"/>
        <w:rPr>
          <w:rFonts w:ascii="Times New Roman" w:hAnsi="Times New Roman" w:cs="Times New Roman"/>
          <w:sz w:val="24"/>
          <w:szCs w:val="24"/>
        </w:rPr>
      </w:pPr>
    </w:p>
    <w:p w14:paraId="04B684DA" w14:textId="77777777" w:rsidR="00622CB6" w:rsidRDefault="00622CB6" w:rsidP="00622C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A184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1A1843">
        <w:rPr>
          <w:rFonts w:ascii="Times New Roman" w:hAnsi="Times New Roman" w:cs="Times New Roman"/>
          <w:b/>
          <w:sz w:val="24"/>
          <w:szCs w:val="24"/>
        </w:rPr>
        <w:t>1,226.60</w:t>
      </w:r>
      <w:r>
        <w:rPr>
          <w:rFonts w:ascii="Times New Roman" w:hAnsi="Times New Roman" w:cs="Times New Roman"/>
          <w:b/>
          <w:sz w:val="24"/>
          <w:szCs w:val="24"/>
        </w:rPr>
        <w:t xml:space="preserve"> </w:t>
      </w:r>
    </w:p>
    <w:p w14:paraId="69135D62" w14:textId="77777777" w:rsidR="00622CB6" w:rsidRDefault="00622CB6" w:rsidP="00622CB6">
      <w:pPr>
        <w:spacing w:after="0" w:line="240" w:lineRule="auto"/>
        <w:jc w:val="both"/>
        <w:rPr>
          <w:rFonts w:ascii="Times New Roman" w:hAnsi="Times New Roman" w:cs="Times New Roman"/>
          <w:b/>
          <w:sz w:val="24"/>
          <w:szCs w:val="24"/>
        </w:rPr>
      </w:pPr>
    </w:p>
    <w:p w14:paraId="26F26FAA" w14:textId="77777777" w:rsidR="00622CB6" w:rsidRDefault="00622CB6" w:rsidP="00622C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September Summary:   </w:t>
      </w:r>
    </w:p>
    <w:p w14:paraId="3DB29849" w14:textId="77777777" w:rsidR="00622CB6" w:rsidRDefault="00622CB6" w:rsidP="00622CB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Beginning  Balance</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CC6AF7">
        <w:rPr>
          <w:rFonts w:ascii="Times New Roman" w:hAnsi="Times New Roman" w:cs="Times New Roman"/>
          <w:b/>
          <w:sz w:val="24"/>
          <w:szCs w:val="24"/>
        </w:rPr>
        <w:tab/>
        <w:t xml:space="preserve">   1,965.80</w:t>
      </w:r>
    </w:p>
    <w:p w14:paraId="078905F5" w14:textId="77777777" w:rsidR="00622CB6" w:rsidRDefault="00622CB6" w:rsidP="00622C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Deposits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C6AF7">
        <w:rPr>
          <w:rFonts w:ascii="Times New Roman" w:hAnsi="Times New Roman" w:cs="Times New Roman"/>
          <w:b/>
          <w:sz w:val="24"/>
          <w:szCs w:val="24"/>
        </w:rPr>
        <w:t xml:space="preserve">                  903.25</w:t>
      </w:r>
    </w:p>
    <w:p w14:paraId="2EB64EE3" w14:textId="77777777" w:rsidR="00622CB6" w:rsidRDefault="00CC6AF7" w:rsidP="00622C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1,226.60</w:t>
      </w:r>
    </w:p>
    <w:p w14:paraId="22FD2DDD" w14:textId="77777777" w:rsidR="00622CB6" w:rsidRDefault="00CC6AF7" w:rsidP="00622C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Ending Balance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1,642.45</w:t>
      </w:r>
    </w:p>
    <w:p w14:paraId="65D53121" w14:textId="77777777" w:rsidR="00622CB6" w:rsidRDefault="00622CB6" w:rsidP="00622C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Business Sa</w:t>
      </w:r>
      <w:r w:rsidR="00CC6AF7">
        <w:rPr>
          <w:rFonts w:ascii="Times New Roman" w:hAnsi="Times New Roman" w:cs="Times New Roman"/>
          <w:b/>
          <w:sz w:val="24"/>
          <w:szCs w:val="24"/>
        </w:rPr>
        <w:t>vings Account</w:t>
      </w:r>
      <w:r w:rsidR="00CC6AF7">
        <w:rPr>
          <w:rFonts w:ascii="Times New Roman" w:hAnsi="Times New Roman" w:cs="Times New Roman"/>
          <w:b/>
          <w:sz w:val="24"/>
          <w:szCs w:val="24"/>
        </w:rPr>
        <w:tab/>
      </w:r>
      <w:r w:rsidR="00CC6AF7">
        <w:rPr>
          <w:rFonts w:ascii="Times New Roman" w:hAnsi="Times New Roman" w:cs="Times New Roman"/>
          <w:b/>
          <w:sz w:val="24"/>
          <w:szCs w:val="24"/>
        </w:rPr>
        <w:tab/>
      </w:r>
      <w:r w:rsidR="00CC6AF7">
        <w:rPr>
          <w:rFonts w:ascii="Times New Roman" w:hAnsi="Times New Roman" w:cs="Times New Roman"/>
          <w:b/>
          <w:sz w:val="24"/>
          <w:szCs w:val="24"/>
        </w:rPr>
        <w:tab/>
      </w:r>
      <w:r w:rsidR="00CC6AF7">
        <w:rPr>
          <w:rFonts w:ascii="Times New Roman" w:hAnsi="Times New Roman" w:cs="Times New Roman"/>
          <w:b/>
          <w:sz w:val="24"/>
          <w:szCs w:val="24"/>
        </w:rPr>
        <w:tab/>
      </w:r>
      <w:r w:rsidR="00CC6AF7">
        <w:rPr>
          <w:rFonts w:ascii="Times New Roman" w:hAnsi="Times New Roman" w:cs="Times New Roman"/>
          <w:b/>
          <w:sz w:val="24"/>
          <w:szCs w:val="24"/>
        </w:rPr>
        <w:tab/>
      </w:r>
      <w:r w:rsidR="00CC6AF7">
        <w:rPr>
          <w:rFonts w:ascii="Times New Roman" w:hAnsi="Times New Roman" w:cs="Times New Roman"/>
          <w:b/>
          <w:sz w:val="24"/>
          <w:szCs w:val="24"/>
        </w:rPr>
        <w:tab/>
      </w:r>
      <w:r w:rsidR="00CC6AF7">
        <w:rPr>
          <w:rFonts w:ascii="Times New Roman" w:hAnsi="Times New Roman" w:cs="Times New Roman"/>
          <w:b/>
          <w:sz w:val="24"/>
          <w:szCs w:val="24"/>
        </w:rPr>
        <w:tab/>
        <w:t xml:space="preserve">                    42.92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ECAA185" w14:textId="77777777" w:rsidR="00622CB6" w:rsidRDefault="00622CB6" w:rsidP="00622CB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Approval of </w:t>
      </w:r>
      <w:proofErr w:type="gramStart"/>
      <w:r>
        <w:rPr>
          <w:rFonts w:ascii="Times New Roman" w:hAnsi="Times New Roman" w:cs="Times New Roman"/>
          <w:b/>
          <w:sz w:val="24"/>
          <w:szCs w:val="24"/>
        </w:rPr>
        <w:t>September,</w:t>
      </w:r>
      <w:proofErr w:type="gramEnd"/>
      <w:r>
        <w:rPr>
          <w:rFonts w:ascii="Times New Roman" w:hAnsi="Times New Roman" w:cs="Times New Roman"/>
          <w:b/>
          <w:sz w:val="24"/>
          <w:szCs w:val="24"/>
        </w:rPr>
        <w:t xml:space="preserve"> 2024 Treasurer's Report: </w:t>
      </w:r>
      <w:r w:rsidR="00E955FE">
        <w:rPr>
          <w:rFonts w:ascii="Times New Roman" w:hAnsi="Times New Roman" w:cs="Times New Roman"/>
          <w:sz w:val="24"/>
          <w:szCs w:val="24"/>
        </w:rPr>
        <w:t>Motion to approve by Jim Sido, Seconded by Nancy Sido</w:t>
      </w:r>
      <w:r>
        <w:rPr>
          <w:rFonts w:ascii="Times New Roman" w:hAnsi="Times New Roman" w:cs="Times New Roman"/>
          <w:sz w:val="24"/>
          <w:szCs w:val="24"/>
        </w:rPr>
        <w:t>.  Motion was unanimously approved.</w:t>
      </w:r>
    </w:p>
    <w:p w14:paraId="7EA33FAF" w14:textId="77777777" w:rsidR="00782A1C" w:rsidRDefault="00782A1C" w:rsidP="00622CB6">
      <w:pPr>
        <w:spacing w:after="0" w:line="240" w:lineRule="auto"/>
        <w:jc w:val="both"/>
        <w:rPr>
          <w:rFonts w:ascii="Times New Roman" w:hAnsi="Times New Roman" w:cs="Times New Roman"/>
          <w:sz w:val="24"/>
          <w:szCs w:val="24"/>
        </w:rPr>
      </w:pPr>
    </w:p>
    <w:p w14:paraId="57CF0AA5" w14:textId="77777777" w:rsidR="00782A1C" w:rsidRPr="00782A1C" w:rsidRDefault="00782A1C" w:rsidP="003819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Order of Business &amp; Introduction of Guest Speaker:</w:t>
      </w:r>
      <w:r w:rsidR="008B5E57">
        <w:rPr>
          <w:rFonts w:ascii="Times New Roman" w:hAnsi="Times New Roman" w:cs="Times New Roman"/>
          <w:b/>
          <w:sz w:val="24"/>
          <w:szCs w:val="24"/>
        </w:rPr>
        <w:t xml:space="preserve"> Brandon Miller</w:t>
      </w:r>
    </w:p>
    <w:tbl>
      <w:tblPr>
        <w:tblW w:w="13091" w:type="dxa"/>
        <w:jc w:val="center"/>
        <w:shd w:val="clear" w:color="auto" w:fill="FFFFFF"/>
        <w:tblCellMar>
          <w:left w:w="0" w:type="dxa"/>
          <w:right w:w="0" w:type="dxa"/>
        </w:tblCellMar>
        <w:tblLook w:val="04A0" w:firstRow="1" w:lastRow="0" w:firstColumn="1" w:lastColumn="0" w:noHBand="0" w:noVBand="1"/>
      </w:tblPr>
      <w:tblGrid>
        <w:gridCol w:w="13091"/>
      </w:tblGrid>
      <w:tr w:rsidR="003F6FCC" w:rsidRPr="003F6FCC" w14:paraId="45013780" w14:textId="77777777" w:rsidTr="003F6FCC">
        <w:trPr>
          <w:jc w:val="center"/>
        </w:trPr>
        <w:tc>
          <w:tcPr>
            <w:tcW w:w="0" w:type="auto"/>
            <w:tcBorders>
              <w:left w:val="single" w:sz="36" w:space="0" w:color="00AD7B"/>
              <w:right w:val="single" w:sz="36" w:space="0" w:color="00AD7B"/>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3001"/>
            </w:tblGrid>
            <w:tr w:rsidR="003F6FCC" w:rsidRPr="003F6FCC" w14:paraId="7C9A2534" w14:textId="77777777">
              <w:tc>
                <w:tcPr>
                  <w:tcW w:w="0" w:type="auto"/>
                  <w:tcMar>
                    <w:top w:w="0" w:type="dxa"/>
                    <w:left w:w="748" w:type="dxa"/>
                    <w:bottom w:w="0" w:type="dxa"/>
                    <w:right w:w="748" w:type="dxa"/>
                  </w:tcMar>
                  <w:hideMark/>
                </w:tcPr>
                <w:tbl>
                  <w:tblPr>
                    <w:tblW w:w="3698" w:type="pct"/>
                    <w:tblCellMar>
                      <w:left w:w="0" w:type="dxa"/>
                      <w:right w:w="0" w:type="dxa"/>
                    </w:tblCellMar>
                    <w:tblLook w:val="04A0" w:firstRow="1" w:lastRow="0" w:firstColumn="1" w:lastColumn="0" w:noHBand="0" w:noVBand="1"/>
                  </w:tblPr>
                  <w:tblGrid>
                    <w:gridCol w:w="8509"/>
                  </w:tblGrid>
                  <w:tr w:rsidR="003F6FCC" w:rsidRPr="003F6FCC" w14:paraId="089F9712" w14:textId="77777777" w:rsidTr="002418B6">
                    <w:trPr>
                      <w:trHeight w:val="401"/>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509"/>
                        </w:tblGrid>
                        <w:tr w:rsidR="003F6FCC" w:rsidRPr="003F6FCC" w14:paraId="4C9CD673" w14:textId="77777777" w:rsidTr="002418B6">
                          <w:trPr>
                            <w:trHeight w:val="401"/>
                            <w:jc w:val="center"/>
                          </w:trPr>
                          <w:tc>
                            <w:tcPr>
                              <w:tcW w:w="0" w:type="auto"/>
                              <w:vAlign w:val="center"/>
                              <w:hideMark/>
                            </w:tcPr>
                            <w:p w14:paraId="3CD82F56" w14:textId="77777777" w:rsidR="003F6FCC" w:rsidRPr="003F6FCC" w:rsidRDefault="003F6FCC" w:rsidP="003F6FCC">
                              <w:pPr>
                                <w:spacing w:after="0" w:line="411" w:lineRule="atLeast"/>
                                <w:rPr>
                                  <w:rFonts w:ascii="Helvetica" w:eastAsia="Times New Roman" w:hAnsi="Helvetica" w:cs="Helvetica"/>
                                  <w:color w:val="000000"/>
                                  <w:sz w:val="24"/>
                                  <w:szCs w:val="24"/>
                                </w:rPr>
                              </w:pPr>
                            </w:p>
                          </w:tc>
                        </w:tr>
                      </w:tbl>
                      <w:p w14:paraId="37DBDC4F" w14:textId="77777777" w:rsidR="003F6FCC" w:rsidRPr="003F6FCC" w:rsidRDefault="003F6FCC" w:rsidP="003F6FCC">
                        <w:pPr>
                          <w:spacing w:after="0" w:line="240" w:lineRule="auto"/>
                          <w:jc w:val="center"/>
                          <w:rPr>
                            <w:rFonts w:ascii="Times New Roman" w:eastAsia="Times New Roman" w:hAnsi="Times New Roman" w:cs="Times New Roman"/>
                            <w:sz w:val="2"/>
                            <w:szCs w:val="2"/>
                          </w:rPr>
                        </w:pPr>
                      </w:p>
                    </w:tc>
                  </w:tr>
                </w:tbl>
                <w:p w14:paraId="6D73553E" w14:textId="77777777" w:rsidR="003F6FCC" w:rsidRPr="003F6FCC" w:rsidRDefault="003F6FCC" w:rsidP="003F6FCC">
                  <w:pPr>
                    <w:spacing w:after="0" w:line="240" w:lineRule="auto"/>
                    <w:rPr>
                      <w:rFonts w:ascii="Times New Roman" w:eastAsia="Times New Roman" w:hAnsi="Times New Roman" w:cs="Times New Roman"/>
                      <w:sz w:val="24"/>
                      <w:szCs w:val="24"/>
                    </w:rPr>
                  </w:pPr>
                </w:p>
              </w:tc>
            </w:tr>
          </w:tbl>
          <w:p w14:paraId="40923B7E" w14:textId="77777777" w:rsidR="003F6FCC" w:rsidRPr="003F6FCC" w:rsidRDefault="003F6FCC" w:rsidP="003F6FCC">
            <w:pPr>
              <w:spacing w:after="0" w:line="240" w:lineRule="auto"/>
              <w:textAlignment w:val="top"/>
              <w:rPr>
                <w:rFonts w:ascii="Times New Roman" w:eastAsia="Times New Roman" w:hAnsi="Times New Roman" w:cs="Times New Roman"/>
                <w:sz w:val="2"/>
                <w:szCs w:val="2"/>
              </w:rPr>
            </w:pPr>
          </w:p>
        </w:tc>
      </w:tr>
    </w:tbl>
    <w:p w14:paraId="5ABB0476" w14:textId="77777777" w:rsidR="003F6FCC" w:rsidRPr="003F6FCC" w:rsidRDefault="003F6FCC" w:rsidP="003F6FCC">
      <w:pPr>
        <w:shd w:val="clear" w:color="auto" w:fill="FFFFFF"/>
        <w:spacing w:after="0" w:line="240" w:lineRule="auto"/>
        <w:jc w:val="center"/>
        <w:rPr>
          <w:rFonts w:ascii="Helvetica" w:eastAsia="Times New Roman" w:hAnsi="Helvetica" w:cs="Helvetica"/>
          <w:vanish/>
          <w:color w:val="251F1A"/>
          <w:sz w:val="32"/>
          <w:szCs w:val="32"/>
        </w:rPr>
      </w:pPr>
    </w:p>
    <w:p w14:paraId="53A71056" w14:textId="77777777" w:rsidR="003F6FCC" w:rsidRPr="003F6FCC" w:rsidRDefault="003F6FCC" w:rsidP="003F6FCC">
      <w:pPr>
        <w:shd w:val="clear" w:color="auto" w:fill="FFFFFF"/>
        <w:spacing w:after="0" w:line="240" w:lineRule="auto"/>
        <w:jc w:val="center"/>
        <w:rPr>
          <w:rFonts w:ascii="Helvetica" w:eastAsia="Times New Roman" w:hAnsi="Helvetica" w:cs="Helvetica"/>
          <w:vanish/>
          <w:color w:val="251F1A"/>
          <w:sz w:val="32"/>
          <w:szCs w:val="32"/>
        </w:rPr>
      </w:pPr>
    </w:p>
    <w:tbl>
      <w:tblPr>
        <w:tblW w:w="13091" w:type="dxa"/>
        <w:jc w:val="center"/>
        <w:shd w:val="clear" w:color="auto" w:fill="FFFFFF"/>
        <w:tblCellMar>
          <w:left w:w="0" w:type="dxa"/>
          <w:right w:w="0" w:type="dxa"/>
        </w:tblCellMar>
        <w:tblLook w:val="04A0" w:firstRow="1" w:lastRow="0" w:firstColumn="1" w:lastColumn="0" w:noHBand="0" w:noVBand="1"/>
      </w:tblPr>
      <w:tblGrid>
        <w:gridCol w:w="13091"/>
      </w:tblGrid>
      <w:tr w:rsidR="003F6FCC" w:rsidRPr="003F6FCC" w14:paraId="4D11DC25" w14:textId="77777777" w:rsidTr="003F6FCC">
        <w:trPr>
          <w:jc w:val="center"/>
        </w:trPr>
        <w:tc>
          <w:tcPr>
            <w:tcW w:w="0" w:type="auto"/>
            <w:tcBorders>
              <w:left w:val="single" w:sz="36" w:space="0" w:color="00AD7B"/>
              <w:right w:val="single" w:sz="36" w:space="0" w:color="00AD7B"/>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3001"/>
            </w:tblGrid>
            <w:tr w:rsidR="003F6FCC" w:rsidRPr="003F6FCC" w14:paraId="3C9DF757" w14:textId="77777777">
              <w:tc>
                <w:tcPr>
                  <w:tcW w:w="0" w:type="auto"/>
                  <w:shd w:val="clear" w:color="auto" w:fill="auto"/>
                  <w:tcMar>
                    <w:top w:w="187" w:type="dxa"/>
                    <w:left w:w="1029" w:type="dxa"/>
                    <w:bottom w:w="187" w:type="dxa"/>
                    <w:right w:w="1029" w:type="dxa"/>
                  </w:tcMar>
                  <w:hideMark/>
                </w:tcPr>
                <w:p w14:paraId="4B2A9B8B" w14:textId="77777777" w:rsidR="003F6FCC" w:rsidRPr="003F6FCC" w:rsidRDefault="003F6FCC" w:rsidP="003F6FCC">
                  <w:pPr>
                    <w:spacing w:after="0" w:line="240" w:lineRule="auto"/>
                    <w:rPr>
                      <w:rFonts w:ascii="Times New Roman" w:eastAsia="Times New Roman" w:hAnsi="Times New Roman" w:cs="Times New Roman"/>
                      <w:sz w:val="24"/>
                      <w:szCs w:val="24"/>
                    </w:rPr>
                  </w:pPr>
                </w:p>
              </w:tc>
            </w:tr>
          </w:tbl>
          <w:p w14:paraId="1326A843" w14:textId="77777777" w:rsidR="003F6FCC" w:rsidRPr="003F6FCC" w:rsidRDefault="003F6FCC" w:rsidP="003F6FCC">
            <w:pPr>
              <w:spacing w:after="0" w:line="240" w:lineRule="auto"/>
              <w:textAlignment w:val="top"/>
              <w:rPr>
                <w:rFonts w:ascii="Times New Roman" w:eastAsia="Times New Roman" w:hAnsi="Times New Roman" w:cs="Times New Roman"/>
                <w:sz w:val="2"/>
                <w:szCs w:val="2"/>
              </w:rPr>
            </w:pPr>
          </w:p>
        </w:tc>
      </w:tr>
    </w:tbl>
    <w:p w14:paraId="41374E0F" w14:textId="77777777" w:rsidR="003F6FCC" w:rsidRPr="003F6FCC" w:rsidRDefault="003F6FCC" w:rsidP="003F6FCC">
      <w:pPr>
        <w:shd w:val="clear" w:color="auto" w:fill="FFFFFF"/>
        <w:spacing w:after="0" w:line="240" w:lineRule="auto"/>
        <w:jc w:val="center"/>
        <w:rPr>
          <w:rFonts w:ascii="Helvetica" w:eastAsia="Times New Roman" w:hAnsi="Helvetica" w:cs="Helvetica"/>
          <w:vanish/>
          <w:color w:val="251F1A"/>
          <w:sz w:val="32"/>
          <w:szCs w:val="32"/>
        </w:rPr>
      </w:pPr>
    </w:p>
    <w:p w14:paraId="01BA6E65" w14:textId="77777777" w:rsidR="0016061F" w:rsidRDefault="00AA59B5" w:rsidP="00AA59B5">
      <w:pPr>
        <w:jc w:val="center"/>
        <w:rPr>
          <w:rFonts w:ascii="Times New Roman" w:eastAsia="Times New Roman" w:hAnsi="Times New Roman" w:cs="Times New Roman"/>
          <w:b/>
          <w:sz w:val="24"/>
          <w:szCs w:val="24"/>
        </w:rPr>
      </w:pPr>
      <w:r>
        <w:rPr>
          <w:noProof/>
        </w:rPr>
        <w:drawing>
          <wp:inline distT="0" distB="0" distL="0" distR="0" wp14:anchorId="3AAB88CD" wp14:editId="61ABE6E7">
            <wp:extent cx="2120982" cy="2120982"/>
            <wp:effectExtent l="19050" t="0" r="0" b="0"/>
            <wp:docPr id="1" name="Picture 1" descr="https://images.squarespace-cdn.com/content/v1/632e46817fbd8a5a8acb6834/e1d125fa-615b-4ab4-83ab-c198fac6e0c3/6F311C55-2BE4-4DF4-BFE1-5F0DFD29C8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squarespace-cdn.com/content/v1/632e46817fbd8a5a8acb6834/e1d125fa-615b-4ab4-83ab-c198fac6e0c3/6F311C55-2BE4-4DF4-BFE1-5F0DFD29C8D0.jpeg"/>
                    <pic:cNvPicPr>
                      <a:picLocks noChangeAspect="1" noChangeArrowheads="1"/>
                    </pic:cNvPicPr>
                  </pic:nvPicPr>
                  <pic:blipFill>
                    <a:blip r:embed="rId5" cstate="print"/>
                    <a:srcRect/>
                    <a:stretch>
                      <a:fillRect/>
                    </a:stretch>
                  </pic:blipFill>
                  <pic:spPr bwMode="auto">
                    <a:xfrm>
                      <a:off x="0" y="0"/>
                      <a:ext cx="2121423" cy="2121423"/>
                    </a:xfrm>
                    <a:prstGeom prst="rect">
                      <a:avLst/>
                    </a:prstGeom>
                    <a:noFill/>
                    <a:ln w="9525">
                      <a:noFill/>
                      <a:miter lim="800000"/>
                      <a:headEnd/>
                      <a:tailEnd/>
                    </a:ln>
                  </pic:spPr>
                </pic:pic>
              </a:graphicData>
            </a:graphic>
          </wp:inline>
        </w:drawing>
      </w:r>
    </w:p>
    <w:tbl>
      <w:tblPr>
        <w:tblW w:w="13091" w:type="dxa"/>
        <w:jc w:val="center"/>
        <w:shd w:val="clear" w:color="auto" w:fill="FFFFFF"/>
        <w:tblCellMar>
          <w:left w:w="0" w:type="dxa"/>
          <w:right w:w="0" w:type="dxa"/>
        </w:tblCellMar>
        <w:tblLook w:val="04A0" w:firstRow="1" w:lastRow="0" w:firstColumn="1" w:lastColumn="0" w:noHBand="0" w:noVBand="1"/>
      </w:tblPr>
      <w:tblGrid>
        <w:gridCol w:w="13091"/>
      </w:tblGrid>
      <w:tr w:rsidR="008B5E57" w:rsidRPr="003F6FCC" w14:paraId="3E784FFB" w14:textId="77777777" w:rsidTr="002B38CF">
        <w:trPr>
          <w:jc w:val="center"/>
        </w:trPr>
        <w:tc>
          <w:tcPr>
            <w:tcW w:w="0" w:type="auto"/>
            <w:tcBorders>
              <w:left w:val="single" w:sz="36" w:space="0" w:color="00AD7B"/>
              <w:right w:val="single" w:sz="36" w:space="0" w:color="00AD7B"/>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3001"/>
            </w:tblGrid>
            <w:tr w:rsidR="008B5E57" w:rsidRPr="003F6FCC" w14:paraId="2448994B" w14:textId="77777777" w:rsidTr="002B38CF">
              <w:tc>
                <w:tcPr>
                  <w:tcW w:w="0" w:type="auto"/>
                  <w:shd w:val="clear" w:color="auto" w:fill="auto"/>
                  <w:tcMar>
                    <w:top w:w="187" w:type="dxa"/>
                    <w:left w:w="1029" w:type="dxa"/>
                    <w:bottom w:w="187" w:type="dxa"/>
                    <w:right w:w="1029" w:type="dxa"/>
                  </w:tcMar>
                  <w:hideMark/>
                </w:tcPr>
                <w:p w14:paraId="6829BD1B" w14:textId="77777777" w:rsidR="008B5E57" w:rsidRPr="003F6FCC" w:rsidRDefault="008B5E57" w:rsidP="002B38CF">
                  <w:pPr>
                    <w:spacing w:after="0" w:line="240" w:lineRule="auto"/>
                    <w:rPr>
                      <w:rFonts w:ascii="Times New Roman" w:eastAsia="Times New Roman" w:hAnsi="Times New Roman" w:cs="Times New Roman"/>
                      <w:sz w:val="24"/>
                      <w:szCs w:val="24"/>
                    </w:rPr>
                  </w:pPr>
                </w:p>
              </w:tc>
            </w:tr>
          </w:tbl>
          <w:p w14:paraId="102D8C9E" w14:textId="77777777" w:rsidR="008B5E57" w:rsidRPr="003F6FCC" w:rsidRDefault="008B5E57" w:rsidP="002B38CF">
            <w:pPr>
              <w:spacing w:after="0" w:line="240" w:lineRule="auto"/>
              <w:textAlignment w:val="top"/>
              <w:rPr>
                <w:rFonts w:ascii="Times New Roman" w:eastAsia="Times New Roman" w:hAnsi="Times New Roman" w:cs="Times New Roman"/>
                <w:sz w:val="2"/>
                <w:szCs w:val="2"/>
              </w:rPr>
            </w:pPr>
          </w:p>
        </w:tc>
      </w:tr>
    </w:tbl>
    <w:p w14:paraId="28A12E12" w14:textId="77777777" w:rsidR="008B5E57" w:rsidRDefault="008B5E57" w:rsidP="008B5E57">
      <w:pPr>
        <w:pStyle w:val="NormalWeb"/>
        <w:shd w:val="clear" w:color="auto" w:fill="FFFFFF"/>
        <w:spacing w:before="0" w:beforeAutospacing="0" w:after="0" w:afterAutospacing="0"/>
        <w:jc w:val="both"/>
        <w:rPr>
          <w:color w:val="000000"/>
        </w:rPr>
      </w:pPr>
      <w:r>
        <w:rPr>
          <w:color w:val="000000"/>
        </w:rPr>
        <w:t>What do the first campaigns of Congressman Byron Donalds, Senator Jonathon Martin and governor Ron DeSantis all have in common?</w:t>
      </w:r>
    </w:p>
    <w:p w14:paraId="4A7132DE" w14:textId="77777777" w:rsidR="008B5E57" w:rsidRDefault="008B5E57" w:rsidP="008B5E57">
      <w:pPr>
        <w:pStyle w:val="NormalWeb"/>
        <w:shd w:val="clear" w:color="auto" w:fill="FFFFFF"/>
        <w:spacing w:before="0" w:beforeAutospacing="0" w:after="0" w:afterAutospacing="0"/>
        <w:jc w:val="both"/>
        <w:rPr>
          <w:color w:val="000000"/>
        </w:rPr>
      </w:pPr>
    </w:p>
    <w:p w14:paraId="73B94FAE" w14:textId="77777777" w:rsidR="008B5E57" w:rsidRPr="001974A4" w:rsidRDefault="008B5E57" w:rsidP="008B5E57">
      <w:pPr>
        <w:pStyle w:val="NormalWeb"/>
        <w:shd w:val="clear" w:color="auto" w:fill="FFFFFF"/>
        <w:spacing w:before="0" w:beforeAutospacing="0" w:after="0" w:afterAutospacing="0"/>
        <w:jc w:val="both"/>
        <w:rPr>
          <w:color w:val="000000"/>
        </w:rPr>
      </w:pPr>
      <w:r>
        <w:rPr>
          <w:color w:val="000000"/>
        </w:rPr>
        <w:t>They all first ran for office in their early 30s as Young Republicans.</w:t>
      </w:r>
    </w:p>
    <w:p w14:paraId="2732A8AB" w14:textId="77777777" w:rsidR="008B5E57" w:rsidRPr="001974A4" w:rsidRDefault="008B5E57" w:rsidP="008B5E57">
      <w:pPr>
        <w:pStyle w:val="NormalWeb"/>
        <w:shd w:val="clear" w:color="auto" w:fill="FFFFFF"/>
        <w:spacing w:before="0" w:beforeAutospacing="0" w:after="0" w:afterAutospacing="0"/>
        <w:jc w:val="both"/>
        <w:rPr>
          <w:color w:val="000000"/>
        </w:rPr>
      </w:pPr>
    </w:p>
    <w:p w14:paraId="5D7D7585" w14:textId="77777777" w:rsidR="008B5E57" w:rsidRPr="001974A4" w:rsidRDefault="008B5E57" w:rsidP="008B5E57">
      <w:pPr>
        <w:pStyle w:val="NormalWeb"/>
        <w:shd w:val="clear" w:color="auto" w:fill="FFFFFF"/>
        <w:spacing w:before="0" w:beforeAutospacing="0" w:after="0" w:afterAutospacing="0"/>
        <w:jc w:val="both"/>
        <w:rPr>
          <w:color w:val="000000"/>
        </w:rPr>
      </w:pPr>
      <w:r w:rsidRPr="001974A4">
        <w:rPr>
          <w:color w:val="000000"/>
        </w:rPr>
        <w:t>Brandon is currently Century Link's Local Public Affairs &amp; Permitting Manager where he oversees the expansion of their fiber optic internet installation in Southwest and North FL. He also assists in maintaining close relationships with elected officials at the local, state, and federal level where he successfully lobbied for a $15M company investment on Sanibel Island following Hurricane Ian to upgrade their telecommunications facilities. </w:t>
      </w:r>
    </w:p>
    <w:p w14:paraId="31126182" w14:textId="77777777" w:rsidR="008B5E57" w:rsidRPr="001974A4" w:rsidRDefault="008B5E57" w:rsidP="008B5E57">
      <w:pPr>
        <w:pStyle w:val="NormalWeb"/>
        <w:shd w:val="clear" w:color="auto" w:fill="FFFFFF"/>
        <w:spacing w:before="0" w:beforeAutospacing="0" w:after="0" w:afterAutospacing="0"/>
        <w:jc w:val="both"/>
        <w:rPr>
          <w:color w:val="000000"/>
        </w:rPr>
      </w:pPr>
    </w:p>
    <w:p w14:paraId="29338B2D" w14:textId="77777777" w:rsidR="008B5E57" w:rsidRPr="001974A4" w:rsidRDefault="008B5E57" w:rsidP="008B5E57">
      <w:pPr>
        <w:pStyle w:val="NormalWeb"/>
        <w:shd w:val="clear" w:color="auto" w:fill="FFFFFF"/>
        <w:spacing w:before="0" w:beforeAutospacing="0" w:after="0" w:afterAutospacing="0"/>
        <w:jc w:val="both"/>
        <w:rPr>
          <w:color w:val="000000"/>
        </w:rPr>
      </w:pPr>
      <w:r w:rsidRPr="001974A4">
        <w:rPr>
          <w:color w:val="000000"/>
        </w:rPr>
        <w:t>Prior to working in Telecomm, Brandon served five years in the Florida House of Representatives as a senior legislative aide. He worked on a wide range of issues including health quality and access, early childhood education, government overreach, and protecting our natural resources. His last 18 months in the FL House was under the supervision of former Representative Spencer Roach.</w:t>
      </w:r>
    </w:p>
    <w:p w14:paraId="396EF3BF" w14:textId="77777777" w:rsidR="008B5E57" w:rsidRPr="001974A4" w:rsidRDefault="008B5E57" w:rsidP="008B5E57">
      <w:pPr>
        <w:pStyle w:val="NormalWeb"/>
        <w:shd w:val="clear" w:color="auto" w:fill="FFFFFF"/>
        <w:spacing w:before="0" w:beforeAutospacing="0" w:after="0" w:afterAutospacing="0"/>
        <w:jc w:val="both"/>
        <w:rPr>
          <w:color w:val="000000"/>
        </w:rPr>
      </w:pPr>
    </w:p>
    <w:p w14:paraId="7089BB47" w14:textId="77777777" w:rsidR="008B5E57" w:rsidRPr="001974A4" w:rsidRDefault="008B5E57" w:rsidP="008B5E57">
      <w:pPr>
        <w:pStyle w:val="NormalWeb"/>
        <w:shd w:val="clear" w:color="auto" w:fill="FFFFFF"/>
        <w:spacing w:before="0" w:beforeAutospacing="0" w:after="0" w:afterAutospacing="0"/>
        <w:jc w:val="both"/>
        <w:rPr>
          <w:color w:val="000000"/>
        </w:rPr>
      </w:pPr>
      <w:r w:rsidRPr="001974A4">
        <w:rPr>
          <w:color w:val="000000"/>
        </w:rPr>
        <w:t xml:space="preserve">During this time, Brandon was the President and Vice President of the SWFL Young Republicans. He and the other Board Members focused on building a strong community of </w:t>
      </w:r>
      <w:proofErr w:type="gramStart"/>
      <w:r w:rsidRPr="001974A4">
        <w:rPr>
          <w:color w:val="000000"/>
        </w:rPr>
        <w:t>like minded</w:t>
      </w:r>
      <w:proofErr w:type="gramEnd"/>
      <w:r w:rsidRPr="001974A4">
        <w:rPr>
          <w:color w:val="000000"/>
        </w:rPr>
        <w:t xml:space="preserve"> conservatives through events such as guest speakers, Dave &amp; Buster's game nights, and an annual ugly sweater Christmas Party. While he is no longer on the Board, he still maintains active membership working to build up the bench of young Conservative leaders.</w:t>
      </w:r>
    </w:p>
    <w:p w14:paraId="6EE28B46" w14:textId="77777777" w:rsidR="008B5E57" w:rsidRPr="001974A4" w:rsidRDefault="008B5E57" w:rsidP="008B5E57">
      <w:pPr>
        <w:pStyle w:val="NormalWeb"/>
        <w:shd w:val="clear" w:color="auto" w:fill="FFFFFF"/>
        <w:spacing w:before="0" w:beforeAutospacing="0" w:after="0" w:afterAutospacing="0"/>
        <w:jc w:val="both"/>
        <w:rPr>
          <w:color w:val="000000"/>
        </w:rPr>
      </w:pPr>
      <w:r w:rsidRPr="001974A4">
        <w:rPr>
          <w:color w:val="000000"/>
        </w:rPr>
        <w:lastRenderedPageBreak/>
        <w:t>In addition, Brandon currently serves on the Board of the Greater Fort Myers Chamber of Commerce where he is the Chair of the Government Affairs Committee. He also serves on the Lee County Parks &amp; Recreation Citizen Advisory Board.</w:t>
      </w:r>
    </w:p>
    <w:p w14:paraId="0405FFA2" w14:textId="77777777" w:rsidR="008B5E57" w:rsidRPr="001974A4" w:rsidRDefault="008B5E57" w:rsidP="008B5E57">
      <w:pPr>
        <w:pStyle w:val="NormalWeb"/>
        <w:shd w:val="clear" w:color="auto" w:fill="FFFFFF"/>
        <w:spacing w:before="0" w:beforeAutospacing="0" w:after="0" w:afterAutospacing="0"/>
        <w:jc w:val="both"/>
        <w:rPr>
          <w:color w:val="000000"/>
        </w:rPr>
      </w:pPr>
    </w:p>
    <w:p w14:paraId="752C9F6C" w14:textId="77777777" w:rsidR="008B5E57" w:rsidRDefault="008B5E57" w:rsidP="008B5E57">
      <w:pPr>
        <w:rPr>
          <w:rFonts w:ascii="Times New Roman" w:eastAsia="Times New Roman" w:hAnsi="Times New Roman" w:cs="Times New Roman"/>
          <w:b/>
          <w:sz w:val="24"/>
          <w:szCs w:val="24"/>
        </w:rPr>
      </w:pPr>
      <w:r w:rsidRPr="0016061F">
        <w:rPr>
          <w:rFonts w:ascii="Times New Roman" w:hAnsi="Times New Roman" w:cs="Times New Roman"/>
          <w:color w:val="000000"/>
          <w:sz w:val="24"/>
          <w:szCs w:val="24"/>
        </w:rPr>
        <w:t>Brandon lives in Estero with his amazing dog Sadie. If he’s not at home, you can find Brandon watching his Florida State Seminoles lose, down by the beach, or missing fairways on the golf course.</w:t>
      </w:r>
      <w:r w:rsidRPr="0016061F">
        <w:rPr>
          <w:rFonts w:ascii="Times New Roman" w:eastAsia="Times New Roman" w:hAnsi="Times New Roman" w:cs="Times New Roman"/>
          <w:b/>
          <w:sz w:val="24"/>
          <w:szCs w:val="24"/>
        </w:rPr>
        <w:t xml:space="preserve"> </w:t>
      </w:r>
    </w:p>
    <w:p w14:paraId="4BECED91" w14:textId="77777777" w:rsidR="00B07D6B" w:rsidRPr="00B07D6B" w:rsidRDefault="00B07D6B"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Brandon was born and raised in Tallahassee, FL</w:t>
      </w:r>
    </w:p>
    <w:p w14:paraId="5B62ACC4" w14:textId="77777777" w:rsidR="00B07D6B" w:rsidRPr="00B07D6B" w:rsidRDefault="00B07D6B"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Moved to Ava Maria to attend Ava Maria University for </w:t>
      </w:r>
      <w:r w:rsidR="009A4039">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education</w:t>
      </w:r>
    </w:p>
    <w:p w14:paraId="738AB3EA" w14:textId="77777777" w:rsidR="00B07D6B" w:rsidRPr="00B07D6B" w:rsidRDefault="00B07D6B"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After graduation returned to Tallahassee to work in the State Capital</w:t>
      </w:r>
    </w:p>
    <w:p w14:paraId="2B251A9C" w14:textId="77777777" w:rsidR="00B07D6B" w:rsidRPr="00557DDA" w:rsidRDefault="00B07D6B"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18-months ago returned to Ft Myers to work for Spencer Roach</w:t>
      </w:r>
    </w:p>
    <w:p w14:paraId="497A9D3A" w14:textId="77777777" w:rsidR="00557DDA" w:rsidRPr="00557DDA" w:rsidRDefault="00557DDA"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Brandon got involved in Young Republicans because the cost of inaction is too great</w:t>
      </w:r>
    </w:p>
    <w:p w14:paraId="7FEE89A4" w14:textId="77777777" w:rsidR="00557DDA" w:rsidRPr="00557DDA" w:rsidRDefault="00557DDA"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Florida Young Republicans has 20 individual, regional and county clubs that made over one million voter contacts during the recent presidential election</w:t>
      </w:r>
    </w:p>
    <w:p w14:paraId="7D235508" w14:textId="77777777" w:rsidR="00557DDA" w:rsidRPr="00557DDA" w:rsidRDefault="00557DDA"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2008 was a Social Media Election</w:t>
      </w:r>
    </w:p>
    <w:p w14:paraId="4F8208DE" w14:textId="77777777" w:rsidR="00557DDA" w:rsidRPr="00557DDA" w:rsidRDefault="00557DDA"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2024 was a Podcast Election, Donald Trump won 80% of the </w:t>
      </w:r>
      <w:proofErr w:type="gramStart"/>
      <w:r>
        <w:rPr>
          <w:rFonts w:ascii="Times New Roman" w:eastAsia="Times New Roman" w:hAnsi="Times New Roman" w:cs="Times New Roman"/>
          <w:sz w:val="24"/>
          <w:szCs w:val="24"/>
        </w:rPr>
        <w:t>18-34 year old</w:t>
      </w:r>
      <w:proofErr w:type="gramEnd"/>
      <w:r>
        <w:rPr>
          <w:rFonts w:ascii="Times New Roman" w:eastAsia="Times New Roman" w:hAnsi="Times New Roman" w:cs="Times New Roman"/>
          <w:sz w:val="24"/>
          <w:szCs w:val="24"/>
        </w:rPr>
        <w:t xml:space="preserve"> voters via Podcast, i.e. Joe Rogan Podcast</w:t>
      </w:r>
    </w:p>
    <w:p w14:paraId="4A9B1B51" w14:textId="77777777" w:rsidR="00557DDA" w:rsidRPr="00557DDA" w:rsidRDefault="00557DDA"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Many Lee County Young Republicans are in local leadership positions: Kevin Karnes, Andrew Sund, Krissy Houlihan for example</w:t>
      </w:r>
    </w:p>
    <w:p w14:paraId="3B73D721" w14:textId="77777777" w:rsidR="00557DDA" w:rsidRPr="00557DDA" w:rsidRDefault="00557DDA" w:rsidP="00B07D6B">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local Young Republican Club meets the last Thursday of each month in rotating locations</w:t>
      </w:r>
    </w:p>
    <w:p w14:paraId="6610EB9F" w14:textId="77777777" w:rsidR="00557DDA" w:rsidRPr="00B07D6B" w:rsidRDefault="00557DDA" w:rsidP="00557DDA">
      <w:pPr>
        <w:pStyle w:val="ListParagraph"/>
        <w:spacing w:line="240" w:lineRule="auto"/>
        <w:rPr>
          <w:rFonts w:ascii="Times New Roman" w:eastAsia="Times New Roman" w:hAnsi="Times New Roman" w:cs="Times New Roman"/>
          <w:b/>
          <w:sz w:val="24"/>
          <w:szCs w:val="24"/>
        </w:rPr>
      </w:pPr>
    </w:p>
    <w:p w14:paraId="322C1C69" w14:textId="77777777" w:rsidR="0016061F" w:rsidRDefault="0016061F" w:rsidP="0016061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New Business:</w:t>
      </w:r>
      <w:r w:rsidR="00747C02">
        <w:rPr>
          <w:rFonts w:ascii="Times New Roman" w:eastAsia="Times New Roman" w:hAnsi="Times New Roman" w:cs="Times New Roman"/>
          <w:sz w:val="24"/>
          <w:szCs w:val="24"/>
        </w:rPr>
        <w:t xml:space="preserve"> Mercedes Price Harry, newly elected Chair, spoke about the Lee County Republican Executive Committee, how the committee functions, the challenges ahead and her plans as Chair for the coming year. She introduced Steve Roth, newly elected Treasurer.</w:t>
      </w:r>
    </w:p>
    <w:p w14:paraId="614AC654" w14:textId="77777777" w:rsidR="0016061F" w:rsidRDefault="00F5318F" w:rsidP="0016061F">
      <w:r>
        <w:rPr>
          <w:rFonts w:ascii="Times New Roman" w:hAnsi="Times New Roman" w:cs="Times New Roman"/>
          <w:b/>
          <w:sz w:val="24"/>
          <w:szCs w:val="24"/>
        </w:rPr>
        <w:t xml:space="preserve">Next Meeting: </w:t>
      </w:r>
      <w:r>
        <w:rPr>
          <w:rFonts w:ascii="Times New Roman" w:hAnsi="Times New Roman" w:cs="Times New Roman"/>
          <w:sz w:val="24"/>
          <w:szCs w:val="24"/>
        </w:rPr>
        <w:t xml:space="preserve">There will be no meeting in </w:t>
      </w:r>
      <w:proofErr w:type="gramStart"/>
      <w:r>
        <w:rPr>
          <w:rFonts w:ascii="Times New Roman" w:hAnsi="Times New Roman" w:cs="Times New Roman"/>
          <w:sz w:val="24"/>
          <w:szCs w:val="24"/>
        </w:rPr>
        <w:t>January,</w:t>
      </w:r>
      <w:proofErr w:type="gramEnd"/>
      <w:r>
        <w:rPr>
          <w:rFonts w:ascii="Times New Roman" w:hAnsi="Times New Roman" w:cs="Times New Roman"/>
          <w:sz w:val="24"/>
          <w:szCs w:val="24"/>
        </w:rPr>
        <w:t xml:space="preserve"> 2025</w:t>
      </w:r>
    </w:p>
    <w:p w14:paraId="0CA76AB9" w14:textId="77777777" w:rsidR="0016061F" w:rsidRDefault="00F5318F" w:rsidP="0016061F">
      <w:pPr>
        <w:rPr>
          <w:rFonts w:ascii="Times New Roman" w:hAnsi="Times New Roman" w:cs="Times New Roman"/>
          <w:sz w:val="24"/>
          <w:szCs w:val="24"/>
        </w:rPr>
      </w:pPr>
      <w:r>
        <w:rPr>
          <w:rFonts w:ascii="Times New Roman" w:hAnsi="Times New Roman" w:cs="Times New Roman"/>
          <w:sz w:val="24"/>
          <w:szCs w:val="24"/>
        </w:rPr>
        <w:t>Meeting Adjourned 6:48</w:t>
      </w:r>
      <w:r w:rsidR="0016061F">
        <w:rPr>
          <w:rFonts w:ascii="Times New Roman" w:hAnsi="Times New Roman" w:cs="Times New Roman"/>
          <w:sz w:val="24"/>
          <w:szCs w:val="24"/>
        </w:rPr>
        <w:t xml:space="preserve"> PM.</w:t>
      </w:r>
    </w:p>
    <w:p w14:paraId="0DB5E565" w14:textId="77777777" w:rsidR="001974A4" w:rsidRDefault="001974A4" w:rsidP="001974A4">
      <w:pPr>
        <w:pStyle w:val="NormalWeb"/>
        <w:shd w:val="clear" w:color="auto" w:fill="FFFFFF"/>
        <w:spacing w:before="0" w:beforeAutospacing="0" w:after="0" w:afterAutospacing="0"/>
        <w:jc w:val="both"/>
        <w:rPr>
          <w:color w:val="000000"/>
        </w:rPr>
      </w:pPr>
    </w:p>
    <w:p w14:paraId="162E1149" w14:textId="77777777" w:rsidR="0016061F" w:rsidRDefault="0016061F" w:rsidP="001974A4">
      <w:pPr>
        <w:pStyle w:val="NormalWeb"/>
        <w:shd w:val="clear" w:color="auto" w:fill="FFFFFF"/>
        <w:spacing w:before="0" w:beforeAutospacing="0" w:after="0" w:afterAutospacing="0"/>
        <w:jc w:val="both"/>
        <w:rPr>
          <w:color w:val="000000"/>
        </w:rPr>
      </w:pPr>
    </w:p>
    <w:p w14:paraId="0059DCD7" w14:textId="77777777" w:rsidR="0016061F" w:rsidRDefault="0016061F" w:rsidP="001974A4">
      <w:pPr>
        <w:pStyle w:val="NormalWeb"/>
        <w:shd w:val="clear" w:color="auto" w:fill="FFFFFF"/>
        <w:spacing w:before="0" w:beforeAutospacing="0" w:after="0" w:afterAutospacing="0"/>
        <w:jc w:val="both"/>
        <w:rPr>
          <w:color w:val="000000"/>
        </w:rPr>
      </w:pPr>
    </w:p>
    <w:p w14:paraId="1279C3E1" w14:textId="77777777" w:rsidR="0016061F" w:rsidRDefault="0016061F" w:rsidP="001974A4">
      <w:pPr>
        <w:pStyle w:val="NormalWeb"/>
        <w:shd w:val="clear" w:color="auto" w:fill="FFFFFF"/>
        <w:spacing w:before="0" w:beforeAutospacing="0" w:after="0" w:afterAutospacing="0"/>
        <w:jc w:val="both"/>
        <w:rPr>
          <w:color w:val="000000"/>
        </w:rPr>
      </w:pPr>
    </w:p>
    <w:p w14:paraId="645C42D0" w14:textId="77777777" w:rsidR="0016061F" w:rsidRDefault="0016061F" w:rsidP="001974A4">
      <w:pPr>
        <w:pStyle w:val="NormalWeb"/>
        <w:shd w:val="clear" w:color="auto" w:fill="FFFFFF"/>
        <w:spacing w:before="0" w:beforeAutospacing="0" w:after="0" w:afterAutospacing="0"/>
        <w:jc w:val="both"/>
        <w:rPr>
          <w:color w:val="000000"/>
        </w:rPr>
      </w:pPr>
    </w:p>
    <w:p w14:paraId="427C16FC" w14:textId="77777777" w:rsidR="0016061F" w:rsidRPr="001974A4" w:rsidRDefault="0016061F" w:rsidP="001974A4">
      <w:pPr>
        <w:pStyle w:val="NormalWeb"/>
        <w:shd w:val="clear" w:color="auto" w:fill="FFFFFF"/>
        <w:spacing w:before="0" w:beforeAutospacing="0" w:after="0" w:afterAutospacing="0"/>
        <w:jc w:val="both"/>
        <w:rPr>
          <w:color w:val="000000"/>
        </w:rPr>
      </w:pPr>
    </w:p>
    <w:p w14:paraId="2D8AA368" w14:textId="77777777" w:rsidR="00635B14" w:rsidRDefault="00635B14"/>
    <w:sectPr w:rsidR="00635B14" w:rsidSect="00635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1576E"/>
    <w:multiLevelType w:val="hybridMultilevel"/>
    <w:tmpl w:val="99FE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68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A4"/>
    <w:rsid w:val="000C1409"/>
    <w:rsid w:val="0016061F"/>
    <w:rsid w:val="001974A4"/>
    <w:rsid w:val="001A1843"/>
    <w:rsid w:val="001E7E0D"/>
    <w:rsid w:val="00226787"/>
    <w:rsid w:val="002418B6"/>
    <w:rsid w:val="002D2277"/>
    <w:rsid w:val="002E29A7"/>
    <w:rsid w:val="002E7CF5"/>
    <w:rsid w:val="0038198C"/>
    <w:rsid w:val="003A68EB"/>
    <w:rsid w:val="003B75FA"/>
    <w:rsid w:val="003F6FCC"/>
    <w:rsid w:val="004447BE"/>
    <w:rsid w:val="004572E2"/>
    <w:rsid w:val="00557DDA"/>
    <w:rsid w:val="005D709E"/>
    <w:rsid w:val="00622CB6"/>
    <w:rsid w:val="00635B14"/>
    <w:rsid w:val="00747C02"/>
    <w:rsid w:val="00782A1C"/>
    <w:rsid w:val="007A3A40"/>
    <w:rsid w:val="008B4307"/>
    <w:rsid w:val="008B5E57"/>
    <w:rsid w:val="00977A37"/>
    <w:rsid w:val="009A4039"/>
    <w:rsid w:val="00A61058"/>
    <w:rsid w:val="00A81502"/>
    <w:rsid w:val="00AA59B5"/>
    <w:rsid w:val="00AD1ED5"/>
    <w:rsid w:val="00B07D6B"/>
    <w:rsid w:val="00BD6CD6"/>
    <w:rsid w:val="00C13D1E"/>
    <w:rsid w:val="00CC6AF7"/>
    <w:rsid w:val="00CE0012"/>
    <w:rsid w:val="00D02AC2"/>
    <w:rsid w:val="00E27AC0"/>
    <w:rsid w:val="00E955FE"/>
    <w:rsid w:val="00F12454"/>
    <w:rsid w:val="00F5318F"/>
    <w:rsid w:val="00F77FB3"/>
    <w:rsid w:val="00F80364"/>
    <w:rsid w:val="00F8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7AA5"/>
  <w15:docId w15:val="{B7FA3D3E-B1B0-7F49-9B56-5C7A3758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4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14572584118560677q">
    <w:name w:val="m_-3014572584118560677q"/>
    <w:basedOn w:val="Normal"/>
    <w:rsid w:val="003F6F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FCC"/>
    <w:rPr>
      <w:b/>
      <w:bCs/>
    </w:rPr>
  </w:style>
  <w:style w:type="paragraph" w:customStyle="1" w:styleId="m-3014572584118560677p">
    <w:name w:val="m_-3014572584118560677p"/>
    <w:basedOn w:val="Normal"/>
    <w:rsid w:val="003F6F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14572584118560677kb">
    <w:name w:val="m_-3014572584118560677kb"/>
    <w:basedOn w:val="Normal"/>
    <w:rsid w:val="003F6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014572584118560677kb1">
    <w:name w:val="m_-3014572584118560677kb1"/>
    <w:basedOn w:val="DefaultParagraphFont"/>
    <w:rsid w:val="003F6FCC"/>
  </w:style>
  <w:style w:type="paragraph" w:styleId="BalloonText">
    <w:name w:val="Balloon Text"/>
    <w:basedOn w:val="Normal"/>
    <w:link w:val="BalloonTextChar"/>
    <w:uiPriority w:val="99"/>
    <w:semiHidden/>
    <w:unhideWhenUsed/>
    <w:rsid w:val="00F7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FB3"/>
    <w:rPr>
      <w:rFonts w:ascii="Tahoma" w:hAnsi="Tahoma" w:cs="Tahoma"/>
      <w:sz w:val="16"/>
      <w:szCs w:val="16"/>
    </w:rPr>
  </w:style>
  <w:style w:type="paragraph" w:styleId="ListParagraph">
    <w:name w:val="List Paragraph"/>
    <w:basedOn w:val="Normal"/>
    <w:uiPriority w:val="34"/>
    <w:qFormat/>
    <w:rsid w:val="00B0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8278">
      <w:bodyDiv w:val="1"/>
      <w:marLeft w:val="0"/>
      <w:marRight w:val="0"/>
      <w:marTop w:val="0"/>
      <w:marBottom w:val="0"/>
      <w:divBdr>
        <w:top w:val="none" w:sz="0" w:space="0" w:color="auto"/>
        <w:left w:val="none" w:sz="0" w:space="0" w:color="auto"/>
        <w:bottom w:val="none" w:sz="0" w:space="0" w:color="auto"/>
        <w:right w:val="none" w:sz="0" w:space="0" w:color="auto"/>
      </w:divBdr>
    </w:div>
    <w:div w:id="790788550">
      <w:bodyDiv w:val="1"/>
      <w:marLeft w:val="0"/>
      <w:marRight w:val="0"/>
      <w:marTop w:val="0"/>
      <w:marBottom w:val="0"/>
      <w:divBdr>
        <w:top w:val="none" w:sz="0" w:space="0" w:color="auto"/>
        <w:left w:val="none" w:sz="0" w:space="0" w:color="auto"/>
        <w:bottom w:val="none" w:sz="0" w:space="0" w:color="auto"/>
        <w:right w:val="none" w:sz="0" w:space="0" w:color="auto"/>
      </w:divBdr>
    </w:div>
    <w:div w:id="837304322">
      <w:bodyDiv w:val="1"/>
      <w:marLeft w:val="0"/>
      <w:marRight w:val="0"/>
      <w:marTop w:val="0"/>
      <w:marBottom w:val="0"/>
      <w:divBdr>
        <w:top w:val="none" w:sz="0" w:space="0" w:color="auto"/>
        <w:left w:val="none" w:sz="0" w:space="0" w:color="auto"/>
        <w:bottom w:val="none" w:sz="0" w:space="0" w:color="auto"/>
        <w:right w:val="none" w:sz="0" w:space="0" w:color="auto"/>
      </w:divBdr>
      <w:divsChild>
        <w:div w:id="1704744760">
          <w:marLeft w:val="0"/>
          <w:marRight w:val="0"/>
          <w:marTop w:val="0"/>
          <w:marBottom w:val="0"/>
          <w:divBdr>
            <w:top w:val="none" w:sz="0" w:space="0" w:color="auto"/>
            <w:left w:val="none" w:sz="0" w:space="0" w:color="auto"/>
            <w:bottom w:val="none" w:sz="0" w:space="0" w:color="auto"/>
            <w:right w:val="none" w:sz="0" w:space="0" w:color="auto"/>
          </w:divBdr>
        </w:div>
        <w:div w:id="593049108">
          <w:marLeft w:val="0"/>
          <w:marRight w:val="0"/>
          <w:marTop w:val="0"/>
          <w:marBottom w:val="0"/>
          <w:divBdr>
            <w:top w:val="none" w:sz="0" w:space="0" w:color="auto"/>
            <w:left w:val="none" w:sz="0" w:space="0" w:color="auto"/>
            <w:bottom w:val="none" w:sz="0" w:space="0" w:color="auto"/>
            <w:right w:val="none" w:sz="0" w:space="0" w:color="auto"/>
          </w:divBdr>
        </w:div>
        <w:div w:id="874342738">
          <w:marLeft w:val="0"/>
          <w:marRight w:val="0"/>
          <w:marTop w:val="0"/>
          <w:marBottom w:val="0"/>
          <w:divBdr>
            <w:top w:val="none" w:sz="0" w:space="0" w:color="auto"/>
            <w:left w:val="none" w:sz="0" w:space="0" w:color="auto"/>
            <w:bottom w:val="none" w:sz="0" w:space="0" w:color="auto"/>
            <w:right w:val="none" w:sz="0" w:space="0" w:color="auto"/>
          </w:divBdr>
        </w:div>
        <w:div w:id="558243993">
          <w:marLeft w:val="0"/>
          <w:marRight w:val="0"/>
          <w:marTop w:val="0"/>
          <w:marBottom w:val="0"/>
          <w:divBdr>
            <w:top w:val="none" w:sz="0" w:space="0" w:color="auto"/>
            <w:left w:val="none" w:sz="0" w:space="0" w:color="auto"/>
            <w:bottom w:val="none" w:sz="0" w:space="0" w:color="auto"/>
            <w:right w:val="none" w:sz="0" w:space="0" w:color="auto"/>
          </w:divBdr>
        </w:div>
      </w:divsChild>
    </w:div>
    <w:div w:id="185456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and Mary</dc:creator>
  <cp:lastModifiedBy>Brandon Miller</cp:lastModifiedBy>
  <cp:revision>2</cp:revision>
  <dcterms:created xsi:type="dcterms:W3CDTF">2025-06-20T22:12:00Z</dcterms:created>
  <dcterms:modified xsi:type="dcterms:W3CDTF">2025-06-20T22:12:00Z</dcterms:modified>
</cp:coreProperties>
</file>